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7C89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Довольно</w:t>
      </w:r>
      <w:bookmarkStart w:id="0" w:name="_GoBack"/>
      <w:bookmarkEnd w:id="0"/>
      <w:r w:rsidRPr="00025710">
        <w:rPr>
          <w:lang w:eastAsia="ru-RU"/>
        </w:rPr>
        <w:t xml:space="preserve"> часто родители отдают ребенка в детский сад потому, что «детей там учат». В общем, это верно, но ведь малышам так хорошо дома! И для него, для мамы так важно играть вместе! Для малыша игра с мамой – самый радостный и комфортный способ познать мир.</w:t>
      </w:r>
    </w:p>
    <w:p w14:paraId="58016690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Первый и главный вопрос – чему учить? Без потерь передать ребенку важнейшие знания о мире удастся, только разложив их по полочкам. </w:t>
      </w:r>
      <w:r w:rsidRPr="00025710">
        <w:rPr>
          <w:i/>
          <w:iCs/>
          <w:lang w:eastAsia="ru-RU"/>
        </w:rPr>
        <w:t xml:space="preserve">Приучите ребенка (и себя) к тому, чтобы занятия с ним были </w:t>
      </w:r>
      <w:proofErr w:type="spellStart"/>
      <w:proofErr w:type="gramStart"/>
      <w:r w:rsidRPr="00025710">
        <w:rPr>
          <w:i/>
          <w:iCs/>
          <w:lang w:eastAsia="ru-RU"/>
        </w:rPr>
        <w:t>ежедневными,хотя</w:t>
      </w:r>
      <w:proofErr w:type="spellEnd"/>
      <w:proofErr w:type="gramEnd"/>
      <w:r w:rsidRPr="00025710">
        <w:rPr>
          <w:i/>
          <w:iCs/>
          <w:lang w:eastAsia="ru-RU"/>
        </w:rPr>
        <w:t xml:space="preserve"> бы по 10-15 минут. </w:t>
      </w:r>
      <w:r w:rsidRPr="00025710">
        <w:rPr>
          <w:lang w:eastAsia="ru-RU"/>
        </w:rPr>
        <w:t>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</w:p>
    <w:p w14:paraId="48C89780" w14:textId="77777777" w:rsidR="00025710" w:rsidRPr="00025710" w:rsidRDefault="00025710" w:rsidP="00025710">
      <w:pPr>
        <w:rPr>
          <w:lang w:eastAsia="ru-RU"/>
        </w:rPr>
      </w:pPr>
      <w:r w:rsidRPr="00025710">
        <w:rPr>
          <w:i/>
          <w:iCs/>
          <w:lang w:eastAsia="ru-RU"/>
        </w:rPr>
        <w:t>Прежде всего, займитесь изучением предметов и их качеств. </w:t>
      </w:r>
      <w:r w:rsidRPr="00025710">
        <w:rPr>
          <w:lang w:eastAsia="ru-RU"/>
        </w:rPr>
        <w:t>Для удобства общения допустимы тематические уроки – «одежда», «посуда», «мебель» и т.д. , а также учебные игры – «Мишка одевается», «Я мою посуду» и т.д. эти простые примеры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предметов. Быстро будет расширяться словарный запас.</w:t>
      </w:r>
    </w:p>
    <w:p w14:paraId="5268E6A3" w14:textId="77777777" w:rsidR="00025710" w:rsidRPr="00025710" w:rsidRDefault="00025710" w:rsidP="00025710">
      <w:pPr>
        <w:rPr>
          <w:lang w:eastAsia="ru-RU"/>
        </w:rPr>
      </w:pPr>
      <w:r w:rsidRPr="00025710">
        <w:rPr>
          <w:i/>
          <w:iCs/>
          <w:lang w:eastAsia="ru-RU"/>
        </w:rPr>
        <w:t>Один из основных разделов домашнего обучения – развитие речи. </w:t>
      </w:r>
      <w:r w:rsidRPr="00025710">
        <w:rPr>
          <w:lang w:eastAsia="ru-RU"/>
        </w:rPr>
        <w:t>Дети болтают без умолку, еще когда им это по возрасту не положено, к всеобщему удивлению окружающих. Совсем другую реакцию, однако, вызывает старший ребенок, говорящий, к примеру, о жевательной резинке: «</w:t>
      </w:r>
      <w:proofErr w:type="spellStart"/>
      <w:r w:rsidRPr="00025710">
        <w:rPr>
          <w:lang w:eastAsia="ru-RU"/>
        </w:rPr>
        <w:t>Пожеваю</w:t>
      </w:r>
      <w:proofErr w:type="spellEnd"/>
      <w:r w:rsidRPr="00025710">
        <w:rPr>
          <w:lang w:eastAsia="ru-RU"/>
        </w:rPr>
        <w:t xml:space="preserve"> и </w:t>
      </w:r>
      <w:proofErr w:type="spellStart"/>
      <w:r w:rsidRPr="00025710">
        <w:rPr>
          <w:lang w:eastAsia="ru-RU"/>
        </w:rPr>
        <w:t>покладу</w:t>
      </w:r>
      <w:proofErr w:type="spellEnd"/>
      <w:r w:rsidRPr="00025710">
        <w:rPr>
          <w:lang w:eastAsia="ru-RU"/>
        </w:rPr>
        <w:t xml:space="preserve"> на стол». Чтобы подобного не случилось, </w:t>
      </w:r>
      <w:r w:rsidRPr="00025710">
        <w:rPr>
          <w:i/>
          <w:iCs/>
          <w:lang w:eastAsia="ru-RU"/>
        </w:rPr>
        <w:t>объясните малышу, как правильно произносить звуки и слова, строить словосочетания и предложения.</w:t>
      </w:r>
      <w:r w:rsidRPr="00025710">
        <w:rPr>
          <w:lang w:eastAsia="ru-RU"/>
        </w:rPr>
        <w:t> 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этот пробел помогут описания («Какая собачка?», «Какой автобус?»). Ваша цель – «приохотить» ученика говорить много и правильно.</w:t>
      </w:r>
    </w:p>
    <w:p w14:paraId="1D64CC97" w14:textId="77777777" w:rsidR="00025710" w:rsidRPr="00025710" w:rsidRDefault="00025710" w:rsidP="00025710">
      <w:pPr>
        <w:rPr>
          <w:lang w:eastAsia="ru-RU"/>
        </w:rPr>
      </w:pPr>
      <w:r w:rsidRPr="00025710">
        <w:rPr>
          <w:i/>
          <w:iCs/>
          <w:lang w:eastAsia="ru-RU"/>
        </w:rPr>
        <w:t>Прогулки на даче и в огороде тоже можно использовать для игр и бесед с ребенком. В лесу или в парке старайтесь максимально точно называть цвета листьев, пней, веток.</w:t>
      </w:r>
      <w:r w:rsidRPr="00025710">
        <w:rPr>
          <w:lang w:eastAsia="ru-RU"/>
        </w:rPr>
        <w:t> Найдите на поляне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14:paraId="3F097A5F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Попросите ребенка </w:t>
      </w:r>
      <w:r w:rsidRPr="00025710">
        <w:rPr>
          <w:i/>
          <w:iCs/>
          <w:lang w:eastAsia="ru-RU"/>
        </w:rPr>
        <w:t>определить характер деревьев.</w:t>
      </w:r>
      <w:r w:rsidRPr="00025710">
        <w:rPr>
          <w:lang w:eastAsia="ru-RU"/>
        </w:rPr>
        <w:t> Начните рассказывать сами – пусть малыш заметит, что они не похожи друг на друга. Одно – величавое, другое – веселое, третье – грустное.</w:t>
      </w:r>
    </w:p>
    <w:p w14:paraId="69A86D38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Предложите ребенку </w:t>
      </w:r>
      <w:r w:rsidRPr="00025710">
        <w:rPr>
          <w:i/>
          <w:iCs/>
          <w:lang w:eastAsia="ru-RU"/>
        </w:rPr>
        <w:t>найти два совершенно одинаковых листка (цветка, камешка).</w:t>
      </w:r>
      <w:r w:rsidRPr="00025710">
        <w:rPr>
          <w:lang w:eastAsia="ru-RU"/>
        </w:rPr>
        <w:t> Если он справится, рассмотрите их внимательно. Пусть ребенок убедится в том, что, как бы ни были похожи предметы, в каждом есть неповторимое отличие.</w:t>
      </w:r>
    </w:p>
    <w:p w14:paraId="7D72EDF5" w14:textId="77777777" w:rsidR="00025710" w:rsidRPr="00025710" w:rsidRDefault="00025710" w:rsidP="00025710">
      <w:pPr>
        <w:rPr>
          <w:lang w:eastAsia="ru-RU"/>
        </w:rPr>
      </w:pPr>
      <w:r w:rsidRPr="00025710">
        <w:rPr>
          <w:i/>
          <w:iCs/>
          <w:lang w:eastAsia="ru-RU"/>
        </w:rPr>
        <w:t>Можно сыграть с ребенком в игру «Что на что похоже и почему?».</w:t>
      </w:r>
      <w:r w:rsidRPr="00025710">
        <w:rPr>
          <w:lang w:eastAsia="ru-RU"/>
        </w:rPr>
        <w:t> Гуляя по лесу, задавайте ему такие вопросы: «Лист на что похож? Чем? На что похожи пень, ветка?». Отвечайте сами, но слушайте внимательно и ребенка.</w:t>
      </w:r>
    </w:p>
    <w:p w14:paraId="3D1FD06E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Из таких игр рождается еще одно увлекательное занятие: </w:t>
      </w:r>
      <w:r w:rsidRPr="00025710">
        <w:rPr>
          <w:i/>
          <w:iCs/>
          <w:lang w:eastAsia="ru-RU"/>
        </w:rPr>
        <w:t>придумывание и отгадывание загадок.</w:t>
      </w:r>
    </w:p>
    <w:p w14:paraId="088BF2B1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Следующий вид упражнений – </w:t>
      </w:r>
      <w:r w:rsidRPr="00025710">
        <w:rPr>
          <w:i/>
          <w:iCs/>
          <w:lang w:eastAsia="ru-RU"/>
        </w:rPr>
        <w:t>скороговорки.</w:t>
      </w:r>
      <w:r w:rsidRPr="00025710">
        <w:rPr>
          <w:lang w:eastAsia="ru-RU"/>
        </w:rPr>
        <w:t> Важно, чтобы дети поняли, что важно говорить, не только быстро, но и чисто, ясно для окружающих. Скороговорки можно найти в разных детских книгах.</w:t>
      </w:r>
    </w:p>
    <w:p w14:paraId="7BEA24E6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 </w:t>
      </w:r>
    </w:p>
    <w:p w14:paraId="60967906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Ткет ткач ткани на платье Тане.</w:t>
      </w:r>
    </w:p>
    <w:p w14:paraId="07ADC38F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Три сороки-тараторки тараторили на горке.</w:t>
      </w:r>
    </w:p>
    <w:p w14:paraId="3033F966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Орел на горе, перо на орле.</w:t>
      </w:r>
    </w:p>
    <w:p w14:paraId="54F39D96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lastRenderedPageBreak/>
        <w:t>Наш Полкан попал в капкан.</w:t>
      </w:r>
    </w:p>
    <w:p w14:paraId="20F17409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 </w:t>
      </w:r>
    </w:p>
    <w:p w14:paraId="69FD505D" w14:textId="77777777" w:rsidR="00025710" w:rsidRPr="00025710" w:rsidRDefault="00025710" w:rsidP="00025710">
      <w:pPr>
        <w:rPr>
          <w:lang w:eastAsia="ru-RU"/>
        </w:rPr>
      </w:pPr>
      <w:r w:rsidRPr="00025710">
        <w:rPr>
          <w:i/>
          <w:iCs/>
          <w:lang w:eastAsia="ru-RU"/>
        </w:rPr>
        <w:t>Предложите ребенку произнести одну и ту же фразу с разными интонациями</w:t>
      </w:r>
      <w:r w:rsidRPr="00025710">
        <w:rPr>
          <w:lang w:eastAsia="ru-RU"/>
        </w:rPr>
        <w:t>.</w:t>
      </w:r>
    </w:p>
    <w:p w14:paraId="3600EA7C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Подобные задания помогут малышу развить речь, воображение, избавиться от скованности.</w:t>
      </w:r>
    </w:p>
    <w:p w14:paraId="5C3063B2" w14:textId="77777777" w:rsidR="00025710" w:rsidRPr="00025710" w:rsidRDefault="00025710" w:rsidP="00025710">
      <w:pPr>
        <w:rPr>
          <w:lang w:eastAsia="ru-RU"/>
        </w:rPr>
      </w:pPr>
      <w:r w:rsidRPr="00025710">
        <w:rPr>
          <w:i/>
          <w:iCs/>
          <w:lang w:eastAsia="ru-RU"/>
        </w:rPr>
        <w:t>Можно поиграть с ребенком в следующие игры:</w:t>
      </w:r>
    </w:p>
    <w:p w14:paraId="476D9CE6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«Один – много»</w:t>
      </w:r>
      <w:r w:rsidRPr="00025710">
        <w:rPr>
          <w:lang w:eastAsia="ru-RU"/>
        </w:rPr>
        <w:t xml:space="preserve">: взрослые называют предмет в </w:t>
      </w:r>
      <w:proofErr w:type="spellStart"/>
      <w:r w:rsidRPr="00025710">
        <w:rPr>
          <w:lang w:eastAsia="ru-RU"/>
        </w:rPr>
        <w:t>ед.ч</w:t>
      </w:r>
      <w:proofErr w:type="spellEnd"/>
      <w:r w:rsidRPr="00025710">
        <w:rPr>
          <w:lang w:eastAsia="ru-RU"/>
        </w:rPr>
        <w:t xml:space="preserve">., а ребенок во </w:t>
      </w:r>
      <w:proofErr w:type="spellStart"/>
      <w:r w:rsidRPr="00025710">
        <w:rPr>
          <w:lang w:eastAsia="ru-RU"/>
        </w:rPr>
        <w:t>мн.ч</w:t>
      </w:r>
      <w:proofErr w:type="spellEnd"/>
      <w:r w:rsidRPr="00025710">
        <w:rPr>
          <w:lang w:eastAsia="ru-RU"/>
        </w:rPr>
        <w:t>. (ложка-ложки);</w:t>
      </w:r>
    </w:p>
    <w:p w14:paraId="5328F959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«Назови ласково»</w:t>
      </w:r>
      <w:r w:rsidRPr="00025710">
        <w:rPr>
          <w:lang w:eastAsia="ru-RU"/>
        </w:rPr>
        <w:t>: взрослые предлагают ребенку назвать предметы ласково (ложка-ложечка);</w:t>
      </w:r>
    </w:p>
    <w:p w14:paraId="65F2A458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«Какой? Какая? Какое?»</w:t>
      </w:r>
      <w:r w:rsidRPr="00025710">
        <w:rPr>
          <w:lang w:eastAsia="ru-RU"/>
        </w:rPr>
        <w:t>: взрослые предлагают ребенку описать игрушку или какой-либо предмет (ложка – большая, металлическая, красивая);</w:t>
      </w:r>
    </w:p>
    <w:p w14:paraId="2897BC15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«Четвертый лишний»</w:t>
      </w:r>
      <w:r w:rsidRPr="00025710">
        <w:rPr>
          <w:lang w:eastAsia="ru-RU"/>
        </w:rPr>
        <w:t>: взрослые предлагают ребенку определить лишнюю картинку и объяснить свой выбор. Необходимо четыре картинки, три из которых относятся к одному обобщающему понятию (заяц, волк, лиса, кошка; платье, юбка, футболка, сапоги);</w:t>
      </w:r>
    </w:p>
    <w:p w14:paraId="60172B9F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«Угадай первый звук в слове»</w:t>
      </w:r>
      <w:r w:rsidRPr="00025710">
        <w:rPr>
          <w:lang w:eastAsia="ru-RU"/>
        </w:rPr>
        <w:t>: взрослые предлагают ребенку определить первый звук в произнесенном слове (ложка – [л], кошка – [к]);</w:t>
      </w:r>
    </w:p>
    <w:p w14:paraId="73F1633A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«Придумай слово на звук []»</w:t>
      </w:r>
      <w:r w:rsidRPr="00025710">
        <w:rPr>
          <w:lang w:eastAsia="ru-RU"/>
        </w:rPr>
        <w:t>: взрослые предлагают ребенку придумать как можно больше слов на заданный звук;</w:t>
      </w:r>
    </w:p>
    <w:p w14:paraId="0E789A90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«Топ-хлоп»</w:t>
      </w:r>
      <w:r w:rsidRPr="00025710">
        <w:rPr>
          <w:lang w:eastAsia="ru-RU"/>
        </w:rPr>
        <w:t>: взрослые произносят различные речевые звуки и предлагают ребенку хлопнуть в ладоши, если он услышит звук [] и топнуть ногой, если он услышит звук [];</w:t>
      </w:r>
    </w:p>
    <w:p w14:paraId="43CE4EC5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«Я к вам пишу…»</w:t>
      </w:r>
      <w:r w:rsidRPr="00025710">
        <w:rPr>
          <w:lang w:eastAsia="ru-RU"/>
        </w:rPr>
        <w:t>: в отсутствие ребенка взрослые пишут ему «письмо» и прикрепляют, например, на холодильнике, чтобы он смог самостоятельно его прочесть. Текст может быть любым.</w:t>
      </w:r>
    </w:p>
    <w:p w14:paraId="5CB0A7D8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 </w:t>
      </w:r>
      <w:r w:rsidRPr="00025710">
        <w:rPr>
          <w:i/>
          <w:iCs/>
          <w:sz w:val="18"/>
          <w:szCs w:val="18"/>
          <w:lang w:eastAsia="ru-RU"/>
        </w:rPr>
        <w:t>Огромное значение для развития речи ребенка играет артикуляционная гимнастика.</w:t>
      </w:r>
      <w:r w:rsidRPr="00025710">
        <w:rPr>
          <w:sz w:val="18"/>
          <w:szCs w:val="18"/>
          <w:lang w:eastAsia="ru-RU"/>
        </w:rPr>
        <w:t> Никакая самая тщательная работа детского сада не исключает необходимости для родителей вести с детьми, неправильно произносящими ту или иную группу звуков, специальные занятия. </w:t>
      </w:r>
      <w:r w:rsidRPr="00025710">
        <w:rPr>
          <w:i/>
          <w:iCs/>
          <w:sz w:val="18"/>
          <w:szCs w:val="18"/>
          <w:lang w:eastAsia="ru-RU"/>
        </w:rPr>
        <w:t>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движений.</w:t>
      </w:r>
      <w:r w:rsidRPr="00025710">
        <w:rPr>
          <w:sz w:val="18"/>
          <w:szCs w:val="18"/>
          <w:lang w:eastAsia="ru-RU"/>
        </w:rPr>
        <w:t> 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 </w:t>
      </w:r>
      <w:r w:rsidRPr="00025710">
        <w:rPr>
          <w:i/>
          <w:iCs/>
          <w:sz w:val="18"/>
          <w:szCs w:val="18"/>
          <w:lang w:eastAsia="ru-RU"/>
        </w:rPr>
        <w:t>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надо переходить лишь усвоив предыдущие. Все упражнения надо выполнять естественно, без напряжения.</w:t>
      </w:r>
      <w:r w:rsidRPr="00025710">
        <w:rPr>
          <w:sz w:val="18"/>
          <w:szCs w:val="18"/>
          <w:lang w:eastAsia="ru-RU"/>
        </w:rPr>
        <w:t> Можно проводить следующие упражнения.</w:t>
      </w:r>
    </w:p>
    <w:p w14:paraId="0023DFDE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Построить забор</w:t>
      </w:r>
    </w:p>
    <w:p w14:paraId="7B4FE551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Улыбнуться без напряжения, показать сомкнутые верхние и нижние зубы. Удерживать в таком положении под счет от 1 до 5-10.</w:t>
      </w:r>
    </w:p>
    <w:p w14:paraId="431D51EF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Сделать трубочку</w:t>
      </w:r>
    </w:p>
    <w:p w14:paraId="56DD0947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</w:p>
    <w:p w14:paraId="78B9BF42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Лопаточка</w:t>
      </w:r>
    </w:p>
    <w:p w14:paraId="08EB3859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</w:p>
    <w:p w14:paraId="42DD5B10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lastRenderedPageBreak/>
        <w:t>Киска сердится</w:t>
      </w:r>
    </w:p>
    <w:p w14:paraId="40FB5F83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</w:p>
    <w:p w14:paraId="068BF13F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Вкусное варенье</w:t>
      </w:r>
    </w:p>
    <w:p w14:paraId="41B2AA65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</w:p>
    <w:p w14:paraId="7E3FBA7B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Маляр</w:t>
      </w:r>
    </w:p>
    <w:p w14:paraId="6DE2000F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</w:p>
    <w:p w14:paraId="12293790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Чашечка</w:t>
      </w:r>
    </w:p>
    <w:p w14:paraId="52454962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</w:p>
    <w:p w14:paraId="471D05AD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Качели</w:t>
      </w:r>
    </w:p>
    <w:p w14:paraId="3F6F85DB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</w:p>
    <w:p w14:paraId="346EEB64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Пощелкать кончиком языка</w:t>
      </w:r>
    </w:p>
    <w:p w14:paraId="1E492416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</w:p>
    <w:p w14:paraId="76FA21C7" w14:textId="77777777" w:rsidR="00025710" w:rsidRPr="00025710" w:rsidRDefault="00025710" w:rsidP="00025710">
      <w:pPr>
        <w:rPr>
          <w:lang w:eastAsia="ru-RU"/>
        </w:rPr>
      </w:pPr>
      <w:r w:rsidRPr="00025710">
        <w:rPr>
          <w:b/>
          <w:bCs/>
          <w:lang w:eastAsia="ru-RU"/>
        </w:rPr>
        <w:t>Барабанщики</w:t>
      </w:r>
    </w:p>
    <w:p w14:paraId="74EEBB90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Улыбнуться, открыть рот и постучать кончиком языка за верхними зубами со звуком </w:t>
      </w:r>
      <w:r w:rsidRPr="00025710">
        <w:rPr>
          <w:b/>
          <w:bCs/>
          <w:lang w:eastAsia="ru-RU"/>
        </w:rPr>
        <w:t>д-д-д</w:t>
      </w:r>
      <w:r w:rsidRPr="00025710">
        <w:rPr>
          <w:lang w:eastAsia="ru-RU"/>
        </w:rPr>
        <w:t> сначала медленно, потом все быстрее. Следить, чтобы рот был все время открыт, губы в улыбке, нижняя челюсть неподвижна.</w:t>
      </w:r>
    </w:p>
    <w:p w14:paraId="059E6F4A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</w:r>
    </w:p>
    <w:p w14:paraId="2A20139F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Почаще играйте с ребенком в игры. Не навязывайте ему ту или иную игру, предложите – а он пускай выберет сам.</w:t>
      </w:r>
    </w:p>
    <w:p w14:paraId="2B9D74E8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Разрешите ребенку свободно пользоваться карандашами, фломастерами, бумагой.</w:t>
      </w:r>
    </w:p>
    <w:p w14:paraId="529AC052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цирк.</w:t>
      </w:r>
    </w:p>
    <w:p w14:paraId="15D0F40A" w14:textId="77777777" w:rsidR="00025710" w:rsidRPr="00025710" w:rsidRDefault="00025710" w:rsidP="00025710">
      <w:pPr>
        <w:rPr>
          <w:lang w:eastAsia="ru-RU"/>
        </w:rPr>
      </w:pPr>
      <w:r w:rsidRPr="00025710">
        <w:rPr>
          <w:lang w:eastAsia="ru-RU"/>
        </w:rPr>
        <w:t>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с первых лет жизни, никогда не исчезнут из памяти.</w:t>
      </w:r>
    </w:p>
    <w:p w14:paraId="71F78D37" w14:textId="77777777" w:rsidR="00006452" w:rsidRDefault="00006452" w:rsidP="00025710"/>
    <w:sectPr w:rsidR="0000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0C01"/>
    <w:multiLevelType w:val="multilevel"/>
    <w:tmpl w:val="4B8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B1D2E"/>
    <w:multiLevelType w:val="multilevel"/>
    <w:tmpl w:val="4AEC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AA"/>
    <w:rsid w:val="00006452"/>
    <w:rsid w:val="00025710"/>
    <w:rsid w:val="00F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3892-8861-4BE4-8826-3B1CD1E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2021-10-03T14:16:00Z</dcterms:created>
  <dcterms:modified xsi:type="dcterms:W3CDTF">2021-10-03T14:17:00Z</dcterms:modified>
</cp:coreProperties>
</file>